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4680"/>
      </w:tblGrid>
      <w:tr w:rsidR="000A25AD" w:rsidTr="000A25AD">
        <w:trPr>
          <w:gridAfter w:val="1"/>
          <w:wAfter w:w="4680" w:type="dxa"/>
        </w:trPr>
        <w:tc>
          <w:tcPr>
            <w:tcW w:w="3708" w:type="dxa"/>
            <w:hideMark/>
          </w:tcPr>
          <w:p w:rsidR="000A25AD" w:rsidRDefault="000A25AD">
            <w:pPr>
              <w:jc w:val="center"/>
            </w:pPr>
            <w: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90pt" o:ole="" filled="t">
                  <v:fill color2="black"/>
                  <v:imagedata r:id="rId4" o:title=""/>
                </v:shape>
                <o:OLEObject Type="Embed" ProgID="Εικόνα" ShapeID="_x0000_i1025" DrawAspect="Content" ObjectID="_1730015268" r:id="rId5"/>
              </w:object>
            </w:r>
          </w:p>
        </w:tc>
      </w:tr>
      <w:tr w:rsidR="000A25AD" w:rsidTr="000A25AD">
        <w:tc>
          <w:tcPr>
            <w:tcW w:w="3708" w:type="dxa"/>
            <w:hideMark/>
          </w:tcPr>
          <w:p w:rsidR="000A25AD" w:rsidRPr="00E24839" w:rsidRDefault="000A25AD">
            <w:pPr>
              <w:jc w:val="center"/>
              <w:rPr>
                <w:b/>
                <w:sz w:val="18"/>
                <w:szCs w:val="18"/>
              </w:rPr>
            </w:pPr>
            <w:r w:rsidRPr="00E24839">
              <w:rPr>
                <w:b/>
                <w:sz w:val="18"/>
                <w:szCs w:val="18"/>
              </w:rPr>
              <w:t>ΕΛΛΗΝΙΚΗ ΔΗΜΟΚΡΑΤΙΑ</w:t>
            </w:r>
          </w:p>
          <w:p w:rsidR="000A25AD" w:rsidRPr="00E24839" w:rsidRDefault="000A25AD">
            <w:pPr>
              <w:jc w:val="center"/>
              <w:rPr>
                <w:b/>
                <w:sz w:val="18"/>
                <w:szCs w:val="18"/>
              </w:rPr>
            </w:pPr>
            <w:r w:rsidRPr="00E24839">
              <w:rPr>
                <w:b/>
                <w:sz w:val="18"/>
                <w:szCs w:val="18"/>
              </w:rPr>
              <w:t>ΝΟΜΟΣ ΗΜΑΘΙΑΣ</w:t>
            </w:r>
          </w:p>
          <w:p w:rsidR="000A25AD" w:rsidRPr="00E24839" w:rsidRDefault="000A25AD">
            <w:pPr>
              <w:jc w:val="center"/>
              <w:rPr>
                <w:b/>
                <w:sz w:val="18"/>
                <w:szCs w:val="18"/>
              </w:rPr>
            </w:pPr>
            <w:r w:rsidRPr="00E24839">
              <w:rPr>
                <w:b/>
                <w:sz w:val="18"/>
                <w:szCs w:val="18"/>
              </w:rPr>
              <w:t>ΔΗΜΟΣ ΗΡΩΙΚΗΣ ΠΟΛΕΩΣ ΝΑΟΥΣΑΣ</w:t>
            </w:r>
          </w:p>
        </w:tc>
        <w:tc>
          <w:tcPr>
            <w:tcW w:w="4680" w:type="dxa"/>
          </w:tcPr>
          <w:p w:rsidR="000A25AD" w:rsidRDefault="000A25AD">
            <w:pPr>
              <w:ind w:left="1440"/>
              <w:rPr>
                <w:b/>
              </w:rPr>
            </w:pPr>
          </w:p>
        </w:tc>
      </w:tr>
      <w:tr w:rsidR="000A25AD" w:rsidTr="000A25AD">
        <w:tc>
          <w:tcPr>
            <w:tcW w:w="3708" w:type="dxa"/>
            <w:hideMark/>
          </w:tcPr>
          <w:p w:rsidR="000A25AD" w:rsidRPr="00E24839" w:rsidRDefault="000A25AD">
            <w:pPr>
              <w:jc w:val="center"/>
              <w:rPr>
                <w:b/>
                <w:sz w:val="18"/>
                <w:szCs w:val="18"/>
              </w:rPr>
            </w:pPr>
            <w:r w:rsidRPr="00E24839">
              <w:rPr>
                <w:b/>
                <w:sz w:val="18"/>
                <w:szCs w:val="18"/>
              </w:rPr>
              <w:t xml:space="preserve">ΑΝΤΙΔΗΜΑΡΧΟΣ ΟΙΚΟΝΟΜΙΚΩΝ </w:t>
            </w:r>
          </w:p>
          <w:p w:rsidR="000A25AD" w:rsidRPr="00E24839" w:rsidRDefault="000A25AD">
            <w:pPr>
              <w:jc w:val="center"/>
              <w:rPr>
                <w:b/>
                <w:sz w:val="18"/>
                <w:szCs w:val="18"/>
              </w:rPr>
            </w:pPr>
            <w:r w:rsidRPr="00E24839">
              <w:rPr>
                <w:b/>
                <w:sz w:val="18"/>
                <w:szCs w:val="18"/>
              </w:rPr>
              <w:t>ΚΑΙ ΑΝΑΠΤΥΞΗΣ</w:t>
            </w:r>
          </w:p>
          <w:p w:rsidR="000A25AD" w:rsidRPr="00E24839" w:rsidRDefault="00E24839">
            <w:pPr>
              <w:jc w:val="center"/>
              <w:rPr>
                <w:b/>
                <w:sz w:val="18"/>
                <w:szCs w:val="18"/>
              </w:rPr>
            </w:pPr>
            <w:r w:rsidRPr="00E24839">
              <w:rPr>
                <w:b/>
                <w:sz w:val="18"/>
                <w:szCs w:val="18"/>
              </w:rPr>
              <w:t>ΜΠΑΛΤΑΤΖΙΔΟΥ ΘΕΟΔΩΡΑ</w:t>
            </w:r>
          </w:p>
          <w:p w:rsidR="0042365B" w:rsidRPr="00E24839" w:rsidRDefault="0042365B">
            <w:pPr>
              <w:jc w:val="center"/>
              <w:rPr>
                <w:b/>
                <w:sz w:val="18"/>
                <w:szCs w:val="18"/>
              </w:rPr>
            </w:pPr>
            <w:r w:rsidRPr="00E24839">
              <w:rPr>
                <w:b/>
                <w:sz w:val="18"/>
                <w:szCs w:val="18"/>
              </w:rPr>
              <w:t>Πληροφορίες: Αντωνιάδης Νικόλαος</w:t>
            </w:r>
          </w:p>
          <w:p w:rsidR="000A25AD" w:rsidRPr="00E24839" w:rsidRDefault="0042365B">
            <w:pPr>
              <w:jc w:val="center"/>
              <w:rPr>
                <w:b/>
                <w:sz w:val="18"/>
                <w:szCs w:val="18"/>
              </w:rPr>
            </w:pPr>
            <w:r w:rsidRPr="00E24839">
              <w:rPr>
                <w:b/>
                <w:sz w:val="18"/>
                <w:szCs w:val="18"/>
              </w:rPr>
              <w:t>Τηλ.2332350337</w:t>
            </w:r>
          </w:p>
          <w:p w:rsidR="000A25AD" w:rsidRPr="00E24839" w:rsidRDefault="000A25AD">
            <w:pPr>
              <w:jc w:val="center"/>
              <w:rPr>
                <w:b/>
                <w:color w:val="31849B" w:themeColor="accent5" w:themeShade="BF"/>
                <w:sz w:val="18"/>
                <w:szCs w:val="18"/>
              </w:rPr>
            </w:pPr>
            <w:r w:rsidRPr="00E24839">
              <w:rPr>
                <w:b/>
                <w:color w:val="31849B" w:themeColor="accent5" w:themeShade="BF"/>
                <w:sz w:val="18"/>
                <w:szCs w:val="18"/>
                <w:lang w:val="en-US"/>
              </w:rPr>
              <w:t>Email</w:t>
            </w:r>
            <w:r w:rsidRPr="00E24839">
              <w:rPr>
                <w:b/>
                <w:color w:val="31849B" w:themeColor="accent5" w:themeShade="BF"/>
                <w:sz w:val="18"/>
                <w:szCs w:val="18"/>
              </w:rPr>
              <w:t>:</w:t>
            </w:r>
            <w:proofErr w:type="spellStart"/>
            <w:r w:rsidR="0042365B" w:rsidRPr="00E24839">
              <w:rPr>
                <w:b/>
                <w:color w:val="31849B" w:themeColor="accent5" w:themeShade="BF"/>
                <w:sz w:val="18"/>
                <w:szCs w:val="18"/>
                <w:lang w:val="en-US"/>
              </w:rPr>
              <w:t>andoniadis</w:t>
            </w:r>
            <w:proofErr w:type="spellEnd"/>
            <w:r w:rsidRPr="00E24839">
              <w:rPr>
                <w:b/>
                <w:color w:val="31849B" w:themeColor="accent5" w:themeShade="BF"/>
                <w:sz w:val="18"/>
                <w:szCs w:val="18"/>
              </w:rPr>
              <w:t>@</w:t>
            </w:r>
            <w:proofErr w:type="spellStart"/>
            <w:r w:rsidRPr="00E24839">
              <w:rPr>
                <w:b/>
                <w:color w:val="31849B" w:themeColor="accent5" w:themeShade="BF"/>
                <w:sz w:val="18"/>
                <w:szCs w:val="18"/>
                <w:lang w:val="en-US"/>
              </w:rPr>
              <w:t>naoussa</w:t>
            </w:r>
            <w:proofErr w:type="spellEnd"/>
            <w:r w:rsidRPr="00E24839">
              <w:rPr>
                <w:b/>
                <w:color w:val="31849B" w:themeColor="accent5" w:themeShade="BF"/>
                <w:sz w:val="18"/>
                <w:szCs w:val="18"/>
              </w:rPr>
              <w:t>.</w:t>
            </w:r>
            <w:proofErr w:type="spellStart"/>
            <w:r w:rsidRPr="00E24839">
              <w:rPr>
                <w:b/>
                <w:color w:val="31849B" w:themeColor="accent5" w:themeShade="BF"/>
                <w:sz w:val="18"/>
                <w:szCs w:val="18"/>
                <w:lang w:val="en-US"/>
              </w:rPr>
              <w:t>gr</w:t>
            </w:r>
            <w:proofErr w:type="spellEnd"/>
          </w:p>
        </w:tc>
        <w:tc>
          <w:tcPr>
            <w:tcW w:w="4680" w:type="dxa"/>
          </w:tcPr>
          <w:p w:rsidR="000A25AD" w:rsidRDefault="000A25AD">
            <w:pPr>
              <w:ind w:left="2160"/>
              <w:rPr>
                <w:b/>
              </w:rPr>
            </w:pPr>
          </w:p>
          <w:p w:rsidR="000A25AD" w:rsidRPr="006150A5" w:rsidRDefault="006150A5">
            <w:pPr>
              <w:ind w:left="2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16823/19-10-2022</w:t>
            </w:r>
          </w:p>
          <w:p w:rsidR="00251387" w:rsidRPr="008D2139" w:rsidRDefault="00251387" w:rsidP="000A25AD">
            <w:pPr>
              <w:ind w:left="1395"/>
              <w:rPr>
                <w:b/>
              </w:rPr>
            </w:pPr>
          </w:p>
          <w:p w:rsidR="00251387" w:rsidRPr="008D2139" w:rsidRDefault="00251387" w:rsidP="000A25AD">
            <w:pPr>
              <w:ind w:left="1395"/>
              <w:rPr>
                <w:b/>
              </w:rPr>
            </w:pPr>
          </w:p>
          <w:p w:rsidR="00251387" w:rsidRPr="008D2139" w:rsidRDefault="00251387" w:rsidP="000A25AD">
            <w:pPr>
              <w:ind w:left="1395"/>
              <w:rPr>
                <w:b/>
              </w:rPr>
            </w:pPr>
          </w:p>
          <w:p w:rsidR="00251387" w:rsidRPr="008D2139" w:rsidRDefault="00251387" w:rsidP="000A25AD">
            <w:pPr>
              <w:ind w:left="1395"/>
              <w:rPr>
                <w:b/>
              </w:rPr>
            </w:pPr>
          </w:p>
          <w:p w:rsidR="00251387" w:rsidRPr="008D2139" w:rsidRDefault="00251387" w:rsidP="000A25AD">
            <w:pPr>
              <w:ind w:left="1395"/>
              <w:rPr>
                <w:b/>
              </w:rPr>
            </w:pPr>
          </w:p>
          <w:p w:rsidR="00251387" w:rsidRPr="008D2139" w:rsidRDefault="00251387" w:rsidP="000A25AD">
            <w:pPr>
              <w:ind w:left="1395"/>
            </w:pPr>
          </w:p>
        </w:tc>
      </w:tr>
      <w:tr w:rsidR="000A25AD" w:rsidTr="000A25AD">
        <w:trPr>
          <w:gridAfter w:val="1"/>
          <w:wAfter w:w="4680" w:type="dxa"/>
        </w:trPr>
        <w:tc>
          <w:tcPr>
            <w:tcW w:w="3708" w:type="dxa"/>
            <w:hideMark/>
          </w:tcPr>
          <w:p w:rsidR="000A25AD" w:rsidRDefault="000A25AD">
            <w:pPr>
              <w:jc w:val="center"/>
            </w:pPr>
          </w:p>
        </w:tc>
      </w:tr>
    </w:tbl>
    <w:p w:rsidR="00251387" w:rsidRPr="004D3E87" w:rsidRDefault="00251387" w:rsidP="00251387">
      <w:pPr>
        <w:jc w:val="center"/>
        <w:rPr>
          <w:b/>
        </w:rPr>
      </w:pPr>
      <w:r w:rsidRPr="004D3E87">
        <w:rPr>
          <w:b/>
        </w:rPr>
        <w:t>ΕΙΣΗΓΗΣΗ ΠΡΟΣ ΤΟ ΔΗΜΟΤΙΚΟ ΣΥΜΒΟΥΛΙΟ</w:t>
      </w:r>
    </w:p>
    <w:p w:rsidR="00251387" w:rsidRPr="004D3E87" w:rsidRDefault="00251387" w:rsidP="00251387">
      <w:pPr>
        <w:jc w:val="center"/>
        <w:rPr>
          <w:b/>
        </w:rPr>
      </w:pPr>
    </w:p>
    <w:p w:rsidR="00251387" w:rsidRPr="00D616AE" w:rsidRDefault="00251387" w:rsidP="00E24839">
      <w:pPr>
        <w:jc w:val="both"/>
        <w:rPr>
          <w:b/>
        </w:rPr>
      </w:pPr>
      <w:r w:rsidRPr="004D3E87">
        <w:rPr>
          <w:b/>
        </w:rPr>
        <w:t>ΘΕΜΑ: Έγκριση ή μη εκμίσθωσης των γηπέδων</w:t>
      </w:r>
      <w:r w:rsidR="00D92490">
        <w:rPr>
          <w:b/>
        </w:rPr>
        <w:t xml:space="preserve"> που βρίσκονται στην κεντρική οδό Βέροιας - Έδεσσας  στο ύψος της Τ.Κ. Επισκοπής του Δήμου Νάουσας.</w:t>
      </w:r>
      <w:r w:rsidR="000B3474">
        <w:rPr>
          <w:b/>
        </w:rPr>
        <w:t xml:space="preserve"> Αφορά 1 γήπεδο χειροσφαίρισης 2 γήπεδα  </w:t>
      </w:r>
      <w:r w:rsidRPr="004D3E87">
        <w:rPr>
          <w:b/>
        </w:rPr>
        <w:t>καλαθοσφαίρισης</w:t>
      </w:r>
      <w:r w:rsidR="000B3474">
        <w:rPr>
          <w:b/>
        </w:rPr>
        <w:t xml:space="preserve">, 2 γήπεδα μικρού ποδοσφαίρου ( 5 Χ 5 ), 2 γήπεδα αντισφαίρισης και 1 γήπεδο </w:t>
      </w:r>
      <w:proofErr w:type="spellStart"/>
      <w:r w:rsidR="000B3474">
        <w:rPr>
          <w:b/>
        </w:rPr>
        <w:t>πετοσφαίρισης</w:t>
      </w:r>
      <w:proofErr w:type="spellEnd"/>
      <w:r w:rsidR="00236945">
        <w:rPr>
          <w:b/>
        </w:rPr>
        <w:t xml:space="preserve"> συνολικής έκτασης 15.000</w:t>
      </w:r>
      <w:r w:rsidRPr="004D3E87">
        <w:rPr>
          <w:b/>
        </w:rPr>
        <w:t xml:space="preserve"> </w:t>
      </w:r>
      <w:proofErr w:type="spellStart"/>
      <w:r w:rsidRPr="004D3E87">
        <w:rPr>
          <w:b/>
        </w:rPr>
        <w:t>τ.μ</w:t>
      </w:r>
      <w:proofErr w:type="spellEnd"/>
      <w:r w:rsidRPr="004D3E87">
        <w:rPr>
          <w:b/>
        </w:rPr>
        <w:t xml:space="preserve">. </w:t>
      </w:r>
      <w:r w:rsidR="0010452C">
        <w:rPr>
          <w:b/>
        </w:rPr>
        <w:t>όπως αυτά</w:t>
      </w:r>
      <w:r w:rsidRPr="004D3E87">
        <w:rPr>
          <w:b/>
        </w:rPr>
        <w:t xml:space="preserve"> περιγράφονται στο συνημμέ</w:t>
      </w:r>
      <w:r w:rsidR="00236945">
        <w:rPr>
          <w:b/>
        </w:rPr>
        <w:t>νο τοπογραφικό διάγραμμα, για 20</w:t>
      </w:r>
      <w:r w:rsidRPr="004D3E87">
        <w:rPr>
          <w:b/>
        </w:rPr>
        <w:t xml:space="preserve"> χρόνια, με το σύστημα του ανοικτού πλειοδοτικού διαγωνισμού με </w:t>
      </w:r>
      <w:r w:rsidR="005D6C55" w:rsidRPr="00D616AE">
        <w:rPr>
          <w:b/>
        </w:rPr>
        <w:t>προφορικές</w:t>
      </w:r>
      <w:r w:rsidRPr="00D616AE">
        <w:rPr>
          <w:b/>
        </w:rPr>
        <w:t xml:space="preserve"> προσφορές.</w:t>
      </w:r>
    </w:p>
    <w:p w:rsidR="00832661" w:rsidRPr="0010452C" w:rsidRDefault="00832661" w:rsidP="00E24839">
      <w:pPr>
        <w:jc w:val="both"/>
        <w:rPr>
          <w:b/>
          <w:color w:val="FF0000"/>
        </w:rPr>
      </w:pPr>
    </w:p>
    <w:p w:rsidR="00832661" w:rsidRDefault="00832661" w:rsidP="00350A46">
      <w:pPr>
        <w:jc w:val="both"/>
      </w:pPr>
      <w:r>
        <w:t>Λαμβάνοντας  υπόψη:</w:t>
      </w:r>
    </w:p>
    <w:p w:rsidR="00832661" w:rsidRDefault="00832661" w:rsidP="00350A46">
      <w:pPr>
        <w:jc w:val="both"/>
      </w:pPr>
      <w:r>
        <w:t xml:space="preserve">  1)  Την πραγματική  σημερινή κατάσταση</w:t>
      </w:r>
      <w:r w:rsidR="002A68F6">
        <w:t>.</w:t>
      </w:r>
      <w:r>
        <w:t xml:space="preserve">   </w:t>
      </w:r>
    </w:p>
    <w:p w:rsidR="00832661" w:rsidRDefault="00832661" w:rsidP="00350A46">
      <w:pPr>
        <w:jc w:val="both"/>
      </w:pPr>
      <w:r>
        <w:t xml:space="preserve">  2) Τα γήπεδα αυτά δημιουργήθηκαν με κρατικούς πόρους, ήταν ενταγμένα στο πρόγραμμα Αθήνα 2004 και από τότε έως και </w:t>
      </w:r>
      <w:r w:rsidR="00B94CF8">
        <w:t xml:space="preserve">σήμερα Δεν έχουν αξιοποιηθεί </w:t>
      </w:r>
      <w:r>
        <w:t xml:space="preserve"> δεν έχουν  </w:t>
      </w:r>
      <w:r w:rsidR="00B94CF8">
        <w:t>συντηρηθεί  είναι ανενεργά  και μη λειτουργικά αυτή την στιγμή.</w:t>
      </w:r>
      <w:r>
        <w:t xml:space="preserve"> </w:t>
      </w:r>
    </w:p>
    <w:p w:rsidR="00251387" w:rsidRDefault="00B94CF8" w:rsidP="00350A46">
      <w:pPr>
        <w:jc w:val="both"/>
        <w:rPr>
          <w:b/>
          <w:color w:val="FF0000"/>
        </w:rPr>
      </w:pPr>
      <w:r>
        <w:t xml:space="preserve">  3</w:t>
      </w:r>
      <w:r w:rsidR="00832661">
        <w:t>) Η εκμίσθωσή  του</w:t>
      </w:r>
      <w:r>
        <w:t>ς</w:t>
      </w:r>
      <w:r w:rsidR="00832661">
        <w:t xml:space="preserve"> θα  επιφέρει  έσοδα   στον  δήμο</w:t>
      </w:r>
      <w:r>
        <w:t xml:space="preserve">, αλλά </w:t>
      </w:r>
      <w:r w:rsidR="002A68F6">
        <w:t xml:space="preserve">κυρίως θα αναβαθμίσει όλη την ευρύτερη περιοχή και θα δημιουργηθεί ένα πρότυπο αθλητικό κέντρο με την ανακαίνιση και </w:t>
      </w:r>
      <w:r w:rsidR="00B71B6E">
        <w:t>την δημιουργία σύγχρονων αθλητικών χώρων και εγκαταστάσεων.</w:t>
      </w:r>
    </w:p>
    <w:p w:rsidR="00350A46" w:rsidRPr="00350A46" w:rsidRDefault="00207BF0" w:rsidP="00350A46">
      <w:pPr>
        <w:tabs>
          <w:tab w:val="left" w:pos="4080"/>
        </w:tabs>
        <w:jc w:val="both"/>
      </w:pPr>
      <w:r>
        <w:rPr>
          <w:b/>
          <w:color w:val="FF0000"/>
        </w:rPr>
        <w:t xml:space="preserve">  </w:t>
      </w:r>
      <w:r w:rsidRPr="00207BF0">
        <w:rPr>
          <w:color w:val="000000" w:themeColor="text1"/>
        </w:rPr>
        <w:t>4</w:t>
      </w:r>
      <w:r w:rsidRPr="00350A46">
        <w:t xml:space="preserve">)  </w:t>
      </w:r>
      <w:r w:rsidR="00754030">
        <w:t>Την με αρ.</w:t>
      </w:r>
      <w:r w:rsidR="00754030" w:rsidRPr="00754030">
        <w:t xml:space="preserve"> 09</w:t>
      </w:r>
      <w:r w:rsidR="00AB69DF" w:rsidRPr="00350A46">
        <w:t xml:space="preserve">/2022 απόφαση </w:t>
      </w:r>
      <w:r w:rsidR="00350A46">
        <w:t xml:space="preserve">Τοπικού συμβουλίου Επισκοπής με </w:t>
      </w:r>
      <w:r w:rsidR="00AB69DF" w:rsidRPr="00350A46">
        <w:t xml:space="preserve">την οποία το Τοπικό Συμβούλιο συμφωνεί με την εκμίσθωση των παραπάνω γηπέδων και βεβαιώνει ότι </w:t>
      </w:r>
      <w:r w:rsidR="00350A46" w:rsidRPr="00350A46">
        <w:t xml:space="preserve"> η έκταση είναι ελεύθερη, δεν έχει παραχωρηθεί δεν χρησιμοποιείτε από κάποιο σύλλογο της περιοχής και ούτε έχει δηλωθεί επίσημα  ως έδρα κάποιου συλλόγου.   </w:t>
      </w:r>
    </w:p>
    <w:p w:rsidR="00832661" w:rsidRPr="00207BF0" w:rsidRDefault="00832661" w:rsidP="00350A46">
      <w:pPr>
        <w:jc w:val="both"/>
        <w:rPr>
          <w:color w:val="000000" w:themeColor="text1"/>
        </w:rPr>
      </w:pPr>
    </w:p>
    <w:p w:rsidR="00D616AE" w:rsidRDefault="00AB69DF" w:rsidP="00350A46">
      <w:pPr>
        <w:jc w:val="both"/>
        <w:rPr>
          <w:i/>
        </w:rPr>
      </w:pPr>
      <w:r>
        <w:t xml:space="preserve">  5</w:t>
      </w:r>
      <w:r w:rsidR="00B71B6E">
        <w:t xml:space="preserve">) </w:t>
      </w:r>
      <w:r w:rsidR="00251387" w:rsidRPr="00162E12">
        <w:t>Η εκμίσθωση θα γίνει σύμφωνα με το ΠΔ270/1981</w:t>
      </w:r>
      <w:r w:rsidR="00D616AE">
        <w:t xml:space="preserve"> και</w:t>
      </w:r>
      <w:r w:rsidR="00251387" w:rsidRPr="00162E12">
        <w:t xml:space="preserve"> του άρθρου 192 του ν3463/2006</w:t>
      </w:r>
      <w:r w:rsidR="00D616AE">
        <w:t xml:space="preserve"> </w:t>
      </w:r>
      <w:r w:rsidR="00251387" w:rsidRPr="00162E12">
        <w:t>(ΚΔΚ)</w:t>
      </w:r>
      <w:r w:rsidR="00C43156">
        <w:t xml:space="preserve"> παρ. 3</w:t>
      </w:r>
      <w:r w:rsidR="002E4BD8">
        <w:t>,</w:t>
      </w:r>
      <w:r w:rsidR="00645777" w:rsidRPr="00645777">
        <w:t xml:space="preserve"> </w:t>
      </w:r>
      <w:r w:rsidR="00645777">
        <w:t>όπως αντικαταστάθηκε από το άρθρο 79 του Ν 4712/20</w:t>
      </w:r>
      <w:r w:rsidR="00C43156">
        <w:t xml:space="preserve"> που </w:t>
      </w:r>
      <w:r w:rsidR="003C06D2">
        <w:t>αναφέρει</w:t>
      </w:r>
      <w:r w:rsidR="00C43156" w:rsidRPr="00C43156">
        <w:t>:</w:t>
      </w:r>
      <w:r w:rsidR="003C06D2" w:rsidRPr="003C06D2">
        <w:t xml:space="preserve"> </w:t>
      </w:r>
      <w:r w:rsidR="003C06D2" w:rsidRPr="003C06D2">
        <w:rPr>
          <w:i/>
        </w:rPr>
        <w:t xml:space="preserve">Με απόφαση του δημοτικού συμβουλίου επιτρέπεται η εκμίσθωση με δημοπρασία δημοτικών ακινήτων </w:t>
      </w:r>
      <w:r w:rsidR="003C06D2" w:rsidRPr="00645777">
        <w:rPr>
          <w:i/>
          <w:u w:val="single"/>
        </w:rPr>
        <w:t>με μειωμένο μίσθωμα</w:t>
      </w:r>
      <w:r w:rsidR="003C06D2" w:rsidRPr="003C06D2">
        <w:rPr>
          <w:i/>
        </w:rPr>
        <w:t>, για χρονικό διάστημα μέχρι είκοσι πέντε (25) έτη, υπό τον όρο ότι ο μισθωτής αναλαμβάνει το σύνολο ή μέρος της δαπάνης ανακαίνισης ή ανακατασκευής του ακινήτου και θα προβεί σε τυχόν πρόσθετες παροχές, σύμφωνα με τα προβλεπόμενα ειδικότερα στους όρους διακήρυξης της δημοπρασίας.</w:t>
      </w:r>
    </w:p>
    <w:p w:rsidR="00645777" w:rsidRPr="003C06D2" w:rsidRDefault="00645777" w:rsidP="00350A46">
      <w:pPr>
        <w:jc w:val="both"/>
        <w:rPr>
          <w:i/>
        </w:rPr>
      </w:pPr>
    </w:p>
    <w:p w:rsidR="00251387" w:rsidRPr="0042365B" w:rsidRDefault="00251387" w:rsidP="00350A46">
      <w:pPr>
        <w:jc w:val="both"/>
      </w:pPr>
    </w:p>
    <w:p w:rsidR="00251387" w:rsidRPr="00F848AA" w:rsidRDefault="00251387" w:rsidP="00350A46">
      <w:pPr>
        <w:jc w:val="both"/>
      </w:pPr>
      <w:r w:rsidRPr="00162E12">
        <w:t xml:space="preserve">Το μίσθιο περιλαμβάνει </w:t>
      </w:r>
      <w:r w:rsidR="00F848AA" w:rsidRPr="00F848AA">
        <w:t xml:space="preserve">1 γήπεδο χειροσφαίρισης 2 γήπεδα  καλαθοσφαίρισης, 2 γήπεδα μικρού ποδοσφαίρου ( 5 Χ 5 ), 2 γήπεδα αντισφαίρισης και 1 γήπεδο </w:t>
      </w:r>
      <w:proofErr w:type="spellStart"/>
      <w:r w:rsidR="00F848AA" w:rsidRPr="00F848AA">
        <w:t>πετοσφαίρισης</w:t>
      </w:r>
      <w:proofErr w:type="spellEnd"/>
      <w:r w:rsidR="00F848AA">
        <w:t xml:space="preserve"> </w:t>
      </w:r>
      <w:r w:rsidR="00F848AA" w:rsidRPr="00F848AA">
        <w:t xml:space="preserve"> συνολικής έκτασης 15.000 </w:t>
      </w:r>
      <w:proofErr w:type="spellStart"/>
      <w:r w:rsidR="00F848AA" w:rsidRPr="00F848AA">
        <w:t>τ.μ</w:t>
      </w:r>
      <w:proofErr w:type="spellEnd"/>
      <w:r w:rsidR="00F848AA" w:rsidRPr="00F848AA">
        <w:t>. όπως περιγράφονται στο συνημμένο τοπογραφικό διάγραμμα</w:t>
      </w:r>
      <w:r w:rsidR="00F848AA">
        <w:t>.</w:t>
      </w:r>
    </w:p>
    <w:p w:rsidR="00251387" w:rsidRPr="0042365B" w:rsidRDefault="00251387" w:rsidP="00251387"/>
    <w:p w:rsidR="00251387" w:rsidRPr="00162E12" w:rsidRDefault="00251387" w:rsidP="00251387">
      <w:r w:rsidRPr="00162E12">
        <w:t>Στο πλαίσιο του παρόντος διαγωνισμού, οι συμμετέχοντες θα πρέπει</w:t>
      </w:r>
      <w:r w:rsidR="00F848AA">
        <w:t xml:space="preserve"> να αποδεχτούν την υλοποίηση </w:t>
      </w:r>
      <w:r w:rsidRPr="00162E12">
        <w:t xml:space="preserve"> έργων αναβάθμισης τα οποία θα πρέπει να πραγματοπο</w:t>
      </w:r>
      <w:r w:rsidR="00A269DE">
        <w:t xml:space="preserve">ιηθούν εντός του </w:t>
      </w:r>
      <w:r w:rsidR="000254AC">
        <w:t xml:space="preserve"> πρώτου έτους </w:t>
      </w:r>
      <w:r w:rsidRPr="00162E12">
        <w:t xml:space="preserve"> και είναι:</w:t>
      </w:r>
    </w:p>
    <w:p w:rsidR="00251387" w:rsidRPr="00162E12" w:rsidRDefault="000254AC" w:rsidP="00251387">
      <w:r>
        <w:t>α) Την ανακαίνιση – αναβάθμισ</w:t>
      </w:r>
      <w:r w:rsidR="00B842B2">
        <w:t>η των γηπέδων και των χώρων γύρω</w:t>
      </w:r>
      <w:r>
        <w:t xml:space="preserve"> από αυτά. </w:t>
      </w:r>
    </w:p>
    <w:p w:rsidR="000254AC" w:rsidRDefault="00251387" w:rsidP="00251387">
      <w:r w:rsidRPr="00162E12">
        <w:t xml:space="preserve">β) Την δημιουργία </w:t>
      </w:r>
      <w:r w:rsidR="000254AC">
        <w:t xml:space="preserve">αποδυτηρίων ανδρών – γυναικών καθώς </w:t>
      </w:r>
      <w:r w:rsidR="00DD7A92">
        <w:t xml:space="preserve">και </w:t>
      </w:r>
      <w:r w:rsidR="000254AC">
        <w:rPr>
          <w:lang w:val="en-US"/>
        </w:rPr>
        <w:t>WC</w:t>
      </w:r>
      <w:r w:rsidR="000254AC" w:rsidRPr="000254AC">
        <w:t xml:space="preserve"> </w:t>
      </w:r>
      <w:r w:rsidR="000254AC">
        <w:t>( τουαλέτες ).</w:t>
      </w:r>
    </w:p>
    <w:p w:rsidR="000254AC" w:rsidRDefault="000254AC" w:rsidP="00251387">
      <w:r>
        <w:t>γ) Δημιουργία χώρου υποδοχής και εξυπηρέτησης πελα</w:t>
      </w:r>
      <w:r w:rsidR="00E24839">
        <w:t>τών.</w:t>
      </w:r>
    </w:p>
    <w:p w:rsidR="00E24839" w:rsidRDefault="00E24839" w:rsidP="00251387">
      <w:r>
        <w:t>Και θα εκδοθούν όλες οι απαραίτητες άδειες και εγκρίσεις που απαιτούνται.</w:t>
      </w:r>
    </w:p>
    <w:p w:rsidR="00E24839" w:rsidRPr="000254AC" w:rsidRDefault="00E24839" w:rsidP="00251387">
      <w:r>
        <w:t xml:space="preserve"> </w:t>
      </w:r>
    </w:p>
    <w:p w:rsidR="00251387" w:rsidRPr="0042365B" w:rsidRDefault="00251387" w:rsidP="00251387">
      <w:r w:rsidRPr="00162E12">
        <w:t>Τα παραπάνω έργα, μετά την λήξη της εκμίσθωσης, θα παραμείνουν προς όφελος του Δήμου Νάουσας.</w:t>
      </w:r>
    </w:p>
    <w:p w:rsidR="00251387" w:rsidRPr="0042365B" w:rsidRDefault="00251387" w:rsidP="00251387"/>
    <w:p w:rsidR="00B05914" w:rsidRDefault="00251387" w:rsidP="00B05914">
      <w:pPr>
        <w:jc w:val="both"/>
      </w:pPr>
      <w:r w:rsidRPr="00B05914">
        <w:t>Έχοντας λάβει υπόψη τα παραπάνω, καλείται το Δημοτικό Συμβούλιο να εγκρίνει ή μη την εκμίσθωση</w:t>
      </w:r>
      <w:r w:rsidR="00B05914" w:rsidRPr="00B05914">
        <w:t xml:space="preserve"> των γηπέδων που βρίσκονται στην κεντρική οδό Βέροιας - Έδεσσας  στο ύψος της Τ.Κ. Επισκοπής του Δήμου Νάουσας. Αφορά 1 γήπεδο χειροσφαίρισης 2 γήπεδα  καλαθοσφαίρισης, 2 γήπεδα μικρού ποδοσφαίρου ( 5 Χ 5 ), 2 γήπεδα αντισφαίρισης και 1 γήπεδο </w:t>
      </w:r>
      <w:proofErr w:type="spellStart"/>
      <w:r w:rsidR="00B05914" w:rsidRPr="00B05914">
        <w:t>πετοσφαίρισης</w:t>
      </w:r>
      <w:proofErr w:type="spellEnd"/>
      <w:r w:rsidR="00B05914" w:rsidRPr="00B05914">
        <w:t xml:space="preserve"> συνολικής έκτασης 15.000 </w:t>
      </w:r>
      <w:proofErr w:type="spellStart"/>
      <w:r w:rsidR="00B05914" w:rsidRPr="00B05914">
        <w:t>τ.μ</w:t>
      </w:r>
      <w:proofErr w:type="spellEnd"/>
      <w:r w:rsidR="00B05914" w:rsidRPr="00B05914">
        <w:t>. όπως αυτά περιγράφονται στο συνημμένο τοπογραφικό διάγραμμα, για 20 χρόνια, με το σύστημα του ανοικτού πλειοδοτικού διαγωνισμού με</w:t>
      </w:r>
      <w:r w:rsidR="00D616AE">
        <w:t xml:space="preserve"> </w:t>
      </w:r>
      <w:r w:rsidR="00D616AE" w:rsidRPr="00D616AE">
        <w:t>προφορικές προσφορές</w:t>
      </w:r>
      <w:r w:rsidR="00B05914" w:rsidRPr="00D616AE">
        <w:t>,</w:t>
      </w:r>
      <w:r w:rsidR="00B05914" w:rsidRPr="00B05914">
        <w:rPr>
          <w:color w:val="FF0000"/>
        </w:rPr>
        <w:t xml:space="preserve"> </w:t>
      </w:r>
      <w:r w:rsidR="00B05914" w:rsidRPr="00B05914">
        <w:t>τους όρους του οποίου  θα καθορίσει η Οικονομική Επιτροπή.</w:t>
      </w:r>
    </w:p>
    <w:p w:rsidR="002E4BD8" w:rsidRPr="00350A46" w:rsidRDefault="002E4BD8" w:rsidP="002E4BD8">
      <w:pPr>
        <w:tabs>
          <w:tab w:val="left" w:pos="4080"/>
        </w:tabs>
        <w:jc w:val="both"/>
      </w:pPr>
      <w:r>
        <w:t xml:space="preserve">Και να βεβαιώνει ότι </w:t>
      </w:r>
      <w:r w:rsidRPr="00350A46">
        <w:t>η έκταση είναι ελεύθερη, δεν έχε</w:t>
      </w:r>
      <w:r w:rsidR="007E0D6F">
        <w:t>ι παραχωρηθεί δεν χρησιμοποιείται</w:t>
      </w:r>
      <w:r w:rsidRPr="00350A46">
        <w:t xml:space="preserve"> από κάποιο σύλλογο της περιοχής και ούτε έχει δηλωθεί επίσημα  ως έδρα κάποιου συλλόγου.   </w:t>
      </w:r>
    </w:p>
    <w:p w:rsidR="002E4BD8" w:rsidRPr="00B05914" w:rsidRDefault="002E4BD8" w:rsidP="00B05914">
      <w:pPr>
        <w:jc w:val="both"/>
        <w:rPr>
          <w:color w:val="FF0000"/>
        </w:rPr>
      </w:pPr>
    </w:p>
    <w:p w:rsidR="00251387" w:rsidRDefault="00251387" w:rsidP="00251387">
      <w:pPr>
        <w:jc w:val="center"/>
        <w:rPr>
          <w:b/>
        </w:rPr>
      </w:pPr>
      <w:r>
        <w:rPr>
          <w:b/>
        </w:rPr>
        <w:t>ΑΝΤΙΔΗΜΑΡΧΟΣ</w:t>
      </w:r>
    </w:p>
    <w:p w:rsidR="00251387" w:rsidRPr="0042365B" w:rsidRDefault="00251387" w:rsidP="00251387">
      <w:pPr>
        <w:jc w:val="center"/>
        <w:rPr>
          <w:b/>
        </w:rPr>
      </w:pPr>
      <w:r>
        <w:rPr>
          <w:b/>
        </w:rPr>
        <w:t>ΟΙΚΟΝΟΜΙΚΩΝ ΚΑΙ ΔΙΟΙΚΗΤΙΚΩΝ ΥΠΗΡΕΣΙΩΝ</w:t>
      </w:r>
    </w:p>
    <w:p w:rsidR="00251387" w:rsidRPr="0042365B" w:rsidRDefault="00251387" w:rsidP="00251387">
      <w:pPr>
        <w:jc w:val="center"/>
        <w:rPr>
          <w:b/>
        </w:rPr>
      </w:pPr>
    </w:p>
    <w:p w:rsidR="00251387" w:rsidRDefault="00251387" w:rsidP="00251387">
      <w:pPr>
        <w:jc w:val="center"/>
        <w:rPr>
          <w:b/>
        </w:rPr>
      </w:pPr>
    </w:p>
    <w:p w:rsidR="00034752" w:rsidRDefault="00034752" w:rsidP="00251387">
      <w:pPr>
        <w:jc w:val="center"/>
        <w:rPr>
          <w:b/>
        </w:rPr>
      </w:pPr>
    </w:p>
    <w:p w:rsidR="00034752" w:rsidRDefault="00034752" w:rsidP="00251387">
      <w:pPr>
        <w:jc w:val="center"/>
        <w:rPr>
          <w:b/>
        </w:rPr>
      </w:pPr>
    </w:p>
    <w:p w:rsidR="00251387" w:rsidRPr="0042365B" w:rsidRDefault="00251387" w:rsidP="00251387">
      <w:pPr>
        <w:jc w:val="center"/>
        <w:rPr>
          <w:b/>
        </w:rPr>
      </w:pPr>
    </w:p>
    <w:p w:rsidR="00D95BB4" w:rsidRDefault="00E24839" w:rsidP="00251387">
      <w:pPr>
        <w:jc w:val="center"/>
        <w:rPr>
          <w:b/>
        </w:rPr>
      </w:pPr>
      <w:r>
        <w:rPr>
          <w:b/>
        </w:rPr>
        <w:t>ΜΠΑΛΤΑΤΖΙΔΟΥ ΘΕΟΔΩΡΑ</w:t>
      </w: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Pr="0042365B" w:rsidRDefault="0042365B" w:rsidP="00251387">
      <w:pPr>
        <w:jc w:val="center"/>
        <w:rPr>
          <w:b/>
        </w:rPr>
      </w:pPr>
    </w:p>
    <w:p w:rsidR="00251387" w:rsidRPr="00E90638" w:rsidRDefault="00251387" w:rsidP="00251387">
      <w:pPr>
        <w:rPr>
          <w:b/>
        </w:rPr>
      </w:pPr>
    </w:p>
    <w:p w:rsidR="00251387" w:rsidRPr="00206077" w:rsidRDefault="0042365B" w:rsidP="00251387">
      <w:r>
        <w:t>Σ</w:t>
      </w:r>
      <w:r w:rsidR="00251387">
        <w:t>υνημμένο</w:t>
      </w:r>
      <w:r w:rsidR="00251387" w:rsidRPr="0042365B">
        <w:t>:</w:t>
      </w:r>
      <w:r w:rsidR="00645777">
        <w:t>1.</w:t>
      </w:r>
      <w:r w:rsidR="00251387" w:rsidRPr="0042365B">
        <w:t xml:space="preserve"> </w:t>
      </w:r>
      <w:r w:rsidR="00251387">
        <w:t>Τοπογραφικό διάγραμμα</w:t>
      </w:r>
    </w:p>
    <w:p w:rsidR="00251387" w:rsidRDefault="00645777" w:rsidP="00251387">
      <w:r>
        <w:t xml:space="preserve">                   2. Απόφαση   Τοπικού Συμβουλίου</w:t>
      </w:r>
    </w:p>
    <w:p w:rsidR="00645777" w:rsidRPr="009B499D" w:rsidRDefault="00645777" w:rsidP="00251387">
      <w:r>
        <w:t xml:space="preserve">                   3. Φωτογραφίες σημερινής κατάστασης </w:t>
      </w:r>
    </w:p>
    <w:p w:rsidR="00D80681" w:rsidRDefault="00D80681"/>
    <w:sectPr w:rsidR="00D80681" w:rsidSect="00D806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5AD"/>
    <w:rsid w:val="000254AC"/>
    <w:rsid w:val="00034752"/>
    <w:rsid w:val="000A25AD"/>
    <w:rsid w:val="000B3474"/>
    <w:rsid w:val="000D5AA6"/>
    <w:rsid w:val="0010452C"/>
    <w:rsid w:val="00117C9E"/>
    <w:rsid w:val="001231B6"/>
    <w:rsid w:val="001D16C3"/>
    <w:rsid w:val="00207BF0"/>
    <w:rsid w:val="00236945"/>
    <w:rsid w:val="00251387"/>
    <w:rsid w:val="002A68F6"/>
    <w:rsid w:val="002E4BD8"/>
    <w:rsid w:val="00350A46"/>
    <w:rsid w:val="003C06D2"/>
    <w:rsid w:val="0042365B"/>
    <w:rsid w:val="00482742"/>
    <w:rsid w:val="005872AA"/>
    <w:rsid w:val="005D6C55"/>
    <w:rsid w:val="0061007E"/>
    <w:rsid w:val="006150A5"/>
    <w:rsid w:val="00640CA2"/>
    <w:rsid w:val="00645777"/>
    <w:rsid w:val="00754030"/>
    <w:rsid w:val="00782315"/>
    <w:rsid w:val="007E0D6F"/>
    <w:rsid w:val="00832661"/>
    <w:rsid w:val="008D2139"/>
    <w:rsid w:val="008E0CA0"/>
    <w:rsid w:val="00A269DE"/>
    <w:rsid w:val="00A509EA"/>
    <w:rsid w:val="00A66C9D"/>
    <w:rsid w:val="00A87989"/>
    <w:rsid w:val="00AB69DF"/>
    <w:rsid w:val="00AE2307"/>
    <w:rsid w:val="00B05914"/>
    <w:rsid w:val="00B71B6E"/>
    <w:rsid w:val="00B842B2"/>
    <w:rsid w:val="00B94CF8"/>
    <w:rsid w:val="00C43156"/>
    <w:rsid w:val="00CD6806"/>
    <w:rsid w:val="00D616AE"/>
    <w:rsid w:val="00D64F07"/>
    <w:rsid w:val="00D76DB8"/>
    <w:rsid w:val="00D80681"/>
    <w:rsid w:val="00D80D53"/>
    <w:rsid w:val="00D92490"/>
    <w:rsid w:val="00D95BB4"/>
    <w:rsid w:val="00DD7A92"/>
    <w:rsid w:val="00E24839"/>
    <w:rsid w:val="00E44115"/>
    <w:rsid w:val="00F8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5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621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staboulou</cp:lastModifiedBy>
  <cp:revision>36</cp:revision>
  <cp:lastPrinted>2019-01-14T11:14:00Z</cp:lastPrinted>
  <dcterms:created xsi:type="dcterms:W3CDTF">2019-01-11T13:47:00Z</dcterms:created>
  <dcterms:modified xsi:type="dcterms:W3CDTF">2022-11-15T09:01:00Z</dcterms:modified>
</cp:coreProperties>
</file>